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Food Safety SOP Framework</w:t>
      </w:r>
    </w:p>
    <w:p>
      <w:pPr>
        <w:pStyle w:val="BlockText"/>
      </w:pPr>
      <w:r>
        <w:rPr>
          <w:i/>
          <w:iCs/>
        </w:rPr>
        <w:t xml:space="preserve">Template for reference only. Legal advice is recommended before signing.</w:t>
      </w:r>
    </w:p>
    <w:p>
      <w:pPr>
        <w:pStyle w:val="FirstParagraph"/>
      </w:pPr>
      <w:r>
        <w:rPr>
          <w:b/>
          <w:bCs/>
        </w:rPr>
        <w:t xml:space="preserve">FOOD SAFETY STANDARD OPERATING PROCEDURE (SOP)</w:t>
      </w:r>
    </w:p>
    <w:p>
      <w:pPr>
        <w:pStyle w:val="BodyText"/>
      </w:pPr>
      <w:r>
        <w:t xml:space="preserve">HACCP System Framework aligned with Codex Alimentarius CAC/RCP 1-1969 Rev.4-2003 and MS 1480:2019. Prepared for MOH MeSTI / HACCP / GMP certification submission.</w:t>
      </w:r>
    </w:p>
    <w:p>
      <w:pPr>
        <w:pStyle w:val="BodyText"/>
      </w:pPr>
      <w:r>
        <w:t xml:space="preserve">Establishment: ______________________________________________________________</w:t>
      </w:r>
    </w:p>
    <w:p>
      <w:pPr>
        <w:pStyle w:val="BodyText"/>
      </w:pPr>
      <w:r>
        <w:t xml:space="preserve">SSM Registration No.: ______________________ | Premise Licence No.: ______________________</w:t>
      </w:r>
    </w:p>
    <w:p>
      <w:pPr>
        <w:pStyle w:val="BodyText"/>
      </w:pPr>
      <w:r>
        <w:t xml:space="preserve">Address: ______________________________________________________________</w:t>
      </w:r>
    </w:p>
    <w:p>
      <w:pPr>
        <w:pStyle w:val="BodyText"/>
      </w:pPr>
      <w:r>
        <w:t xml:space="preserve">Food Safety Officer: ______________________ | NRIC: ______________________</w:t>
      </w:r>
    </w:p>
    <w:p>
      <w:pPr>
        <w:pStyle w:val="BodyText"/>
      </w:pPr>
      <w:r>
        <w:t xml:space="preserve">Date of SOP issue: ____________________ | Version: ____________________</w:t>
      </w:r>
    </w:p>
    <w:p>
      <w:r>
        <w:pict>
          <v:rect style="width:0;height:1.5pt" o:hralign="center" o:hrstd="t" o:hr="t"/>
        </w:pict>
      </w:r>
    </w:p>
    <w:p>
      <w:pPr>
        <w:pStyle w:val="FirstParagraph"/>
      </w:pPr>
      <w:r>
        <w:rPr>
          <w:b/>
          <w:bCs/>
        </w:rPr>
        <w:t xml:space="preserve">PART A — HACCP 7 Principles (Codex Alimentarius)</w:t>
      </w:r>
    </w:p>
    <w:tbl>
      <w:tblPr>
        <w:tblStyle w:val="Table"/>
        <w:tblW w:type="pct" w:w="5000"/>
        <w:tblLayout w:type="fixed"/>
        <w:tblLook w:firstRow="1" w:lastRow="0" w:firstColumn="0" w:lastColumn="0" w:noHBand="0" w:noVBand="0" w:val="0020"/>
      </w:tblPr>
      <w:tblGrid>
        <w:gridCol w:w="386"/>
        <w:gridCol w:w="2124"/>
        <w:gridCol w:w="5408"/>
      </w:tblGrid>
      <w:tr>
        <w:trPr>
          <w:tblHeader w:val="on"/>
        </w:trPr>
        <w:tc>
          <w:tcPr/>
          <w:p>
            <w:pPr>
              <w:pStyle w:val="Compact"/>
              <w:jc w:val="center"/>
            </w:pPr>
            <w:r>
              <w:t xml:space="preserve">#</w:t>
            </w:r>
          </w:p>
        </w:tc>
        <w:tc>
          <w:tcPr/>
          <w:p>
            <w:pPr>
              <w:pStyle w:val="Compact"/>
              <w:jc w:val="left"/>
            </w:pPr>
            <w:r>
              <w:t xml:space="preserve">Principle</w:t>
            </w:r>
          </w:p>
        </w:tc>
        <w:tc>
          <w:tcPr/>
          <w:p>
            <w:pPr>
              <w:pStyle w:val="Compact"/>
              <w:jc w:val="left"/>
            </w:pPr>
            <w:r>
              <w:t xml:space="preserve">Implementation</w:t>
            </w:r>
          </w:p>
        </w:tc>
      </w:tr>
      <w:tr>
        <w:tc>
          <w:tcPr/>
          <w:p>
            <w:pPr>
              <w:pStyle w:val="Compact"/>
              <w:jc w:val="center"/>
            </w:pPr>
            <w:r>
              <w:t xml:space="preserve">1</w:t>
            </w:r>
          </w:p>
        </w:tc>
        <w:tc>
          <w:tcPr/>
          <w:p>
            <w:pPr>
              <w:pStyle w:val="Compact"/>
              <w:jc w:val="left"/>
            </w:pPr>
            <w:r>
              <w:rPr>
                <w:b/>
                <w:bCs/>
              </w:rPr>
              <w:t xml:space="preserve">Conduct Hazard Analysis</w:t>
            </w:r>
          </w:p>
        </w:tc>
        <w:tc>
          <w:tcPr/>
          <w:p>
            <w:pPr>
              <w:pStyle w:val="Compact"/>
              <w:jc w:val="left"/>
            </w:pPr>
            <w:r>
              <w:t xml:space="preserve">List biological (Salmonella, E. coli, Listeria), chemical (cleaning agents, allergens), and physical (glass, metal) hazards at each step: receiving → storage → preparation → cooking → holding → serving</w:t>
            </w:r>
          </w:p>
        </w:tc>
      </w:tr>
      <w:tr>
        <w:tc>
          <w:tcPr/>
          <w:p>
            <w:pPr>
              <w:pStyle w:val="Compact"/>
              <w:jc w:val="center"/>
            </w:pPr>
            <w:r>
              <w:t xml:space="preserve">2</w:t>
            </w:r>
          </w:p>
        </w:tc>
        <w:tc>
          <w:tcPr/>
          <w:p>
            <w:pPr>
              <w:pStyle w:val="Compact"/>
              <w:jc w:val="left"/>
            </w:pPr>
            <w:r>
              <w:rPr>
                <w:b/>
                <w:bCs/>
              </w:rPr>
              <w:t xml:space="preserve">Identify Critical Control Points (CCPs)</w:t>
            </w:r>
          </w:p>
        </w:tc>
        <w:tc>
          <w:tcPr/>
          <w:p>
            <w:pPr>
              <w:pStyle w:val="Compact"/>
              <w:jc w:val="left"/>
            </w:pPr>
            <w:r>
              <w:t xml:space="preserve">Typical F&amp;B CCPs: receiving temperature of raw meat/seafood, cold storage, cooking core temperature, hot holding, reheating, cooling rate</w:t>
            </w:r>
          </w:p>
        </w:tc>
      </w:tr>
      <w:tr>
        <w:tc>
          <w:tcPr/>
          <w:p>
            <w:pPr>
              <w:pStyle w:val="Compact"/>
              <w:jc w:val="center"/>
            </w:pPr>
            <w:r>
              <w:t xml:space="preserve">3</w:t>
            </w:r>
          </w:p>
        </w:tc>
        <w:tc>
          <w:tcPr/>
          <w:p>
            <w:pPr>
              <w:pStyle w:val="Compact"/>
              <w:jc w:val="left"/>
            </w:pPr>
            <w:r>
              <w:rPr>
                <w:b/>
                <w:bCs/>
              </w:rPr>
              <w:t xml:space="preserve">Establish Critical Limits</w:t>
            </w:r>
          </w:p>
        </w:tc>
        <w:tc>
          <w:tcPr/>
          <w:p>
            <w:pPr>
              <w:pStyle w:val="Compact"/>
              <w:jc w:val="left"/>
            </w:pPr>
            <w:r>
              <w:t xml:space="preserve">Poultry / ground meat cooked to core ≥ 75 °C for ≥ 30 sec; chilled storage ≤ 4 °C; frozen storage ≤ -18 °C; hot holding ≥ 60 °C; cooling from 60 °C to 21 °C within 2 hours then to 5 °C within 4 more hours</w:t>
            </w:r>
          </w:p>
        </w:tc>
      </w:tr>
      <w:tr>
        <w:tc>
          <w:tcPr/>
          <w:p>
            <w:pPr>
              <w:pStyle w:val="Compact"/>
              <w:jc w:val="center"/>
            </w:pPr>
            <w:r>
              <w:t xml:space="preserve">4</w:t>
            </w:r>
          </w:p>
        </w:tc>
        <w:tc>
          <w:tcPr/>
          <w:p>
            <w:pPr>
              <w:pStyle w:val="Compact"/>
              <w:jc w:val="left"/>
            </w:pPr>
            <w:r>
              <w:rPr>
                <w:b/>
                <w:bCs/>
              </w:rPr>
              <w:t xml:space="preserve">Establish Monitoring Procedures</w:t>
            </w:r>
          </w:p>
        </w:tc>
        <w:tc>
          <w:tcPr/>
          <w:p>
            <w:pPr>
              <w:pStyle w:val="Compact"/>
              <w:jc w:val="left"/>
            </w:pPr>
            <w:r>
              <w:t xml:space="preserve">Who (named staff), what (temperature / visual / pH), when (every 4 hours during ops), how (calibrated probe thermometer) — documented on daily log</w:t>
            </w:r>
          </w:p>
        </w:tc>
      </w:tr>
      <w:tr>
        <w:tc>
          <w:tcPr/>
          <w:p>
            <w:pPr>
              <w:pStyle w:val="Compact"/>
              <w:jc w:val="center"/>
            </w:pPr>
            <w:r>
              <w:t xml:space="preserve">5</w:t>
            </w:r>
          </w:p>
        </w:tc>
        <w:tc>
          <w:tcPr/>
          <w:p>
            <w:pPr>
              <w:pStyle w:val="Compact"/>
              <w:jc w:val="left"/>
            </w:pPr>
            <w:r>
              <w:rPr>
                <w:b/>
                <w:bCs/>
              </w:rPr>
              <w:t xml:space="preserve">Establish Corrective Actions</w:t>
            </w:r>
          </w:p>
        </w:tc>
        <w:tc>
          <w:tcPr/>
          <w:p>
            <w:pPr>
              <w:pStyle w:val="Compact"/>
              <w:jc w:val="left"/>
            </w:pPr>
            <w:r>
              <w:t xml:space="preserve">When limit is exceeded: (a) segregate affected product; (b) dispose / reprocess per protocol; (c) record incident; (d) adjust equipment; (e) re-validate if recurrent</w:t>
            </w:r>
          </w:p>
        </w:tc>
      </w:tr>
      <w:tr>
        <w:tc>
          <w:tcPr/>
          <w:p>
            <w:pPr>
              <w:pStyle w:val="Compact"/>
              <w:jc w:val="center"/>
            </w:pPr>
            <w:r>
              <w:t xml:space="preserve">6</w:t>
            </w:r>
          </w:p>
        </w:tc>
        <w:tc>
          <w:tcPr/>
          <w:p>
            <w:pPr>
              <w:pStyle w:val="Compact"/>
              <w:jc w:val="left"/>
            </w:pPr>
            <w:r>
              <w:rPr>
                <w:b/>
                <w:bCs/>
              </w:rPr>
              <w:t xml:space="preserve">Establish Verification Procedures</w:t>
            </w:r>
          </w:p>
        </w:tc>
        <w:tc>
          <w:tcPr/>
          <w:p>
            <w:pPr>
              <w:pStyle w:val="Compact"/>
              <w:jc w:val="left"/>
            </w:pPr>
            <w:r>
              <w:t xml:space="preserve">Weekly log review, monthly thermometer calibration (ice-point + boiling-point), quarterly internal audit, annual HACCP review</w:t>
            </w:r>
          </w:p>
        </w:tc>
      </w:tr>
      <w:tr>
        <w:tc>
          <w:tcPr/>
          <w:p>
            <w:pPr>
              <w:pStyle w:val="Compact"/>
              <w:jc w:val="center"/>
            </w:pPr>
            <w:r>
              <w:t xml:space="preserve">7</w:t>
            </w:r>
          </w:p>
        </w:tc>
        <w:tc>
          <w:tcPr/>
          <w:p>
            <w:pPr>
              <w:pStyle w:val="Compact"/>
              <w:jc w:val="left"/>
            </w:pPr>
            <w:r>
              <w:rPr>
                <w:b/>
                <w:bCs/>
              </w:rPr>
              <w:t xml:space="preserve">Establish Record-Keeping</w:t>
            </w:r>
          </w:p>
        </w:tc>
        <w:tc>
          <w:tcPr/>
          <w:p>
            <w:pPr>
              <w:pStyle w:val="Compact"/>
              <w:jc w:val="left"/>
            </w:pPr>
            <w:r>
              <w:t xml:space="preserve">Retain all logs for minimum 2 years; available for MOH / JAKIM inspection on demand</w:t>
            </w:r>
          </w:p>
        </w:tc>
      </w:tr>
    </w:tbl>
    <w:p>
      <w:r>
        <w:pict>
          <v:rect style="width:0;height:1.5pt" o:hralign="center" o:hrstd="t" o:hr="t"/>
        </w:pict>
      </w:r>
    </w:p>
    <w:p>
      <w:pPr>
        <w:pStyle w:val="FirstParagraph"/>
      </w:pPr>
      <w:r>
        <w:rPr>
          <w:b/>
          <w:bCs/>
        </w:rPr>
        <w:t xml:space="preserve">PART B — MeSTI Compliance Mapping</w:t>
      </w:r>
    </w:p>
    <w:tbl>
      <w:tblPr>
        <w:tblStyle w:val="Table"/>
        <w:tblW w:type="pct" w:w="5000"/>
        <w:tblLayout w:type="fixed"/>
        <w:tblLook w:firstRow="1" w:lastRow="0" w:firstColumn="0" w:lastColumn="0" w:noHBand="0" w:noVBand="0" w:val="0020"/>
      </w:tblPr>
      <w:tblGrid>
        <w:gridCol w:w="2981"/>
        <w:gridCol w:w="4938"/>
      </w:tblGrid>
      <w:tr>
        <w:trPr>
          <w:tblHeader w:val="on"/>
        </w:trPr>
        <w:tc>
          <w:tcPr/>
          <w:p>
            <w:pPr>
              <w:pStyle w:val="Compact"/>
              <w:jc w:val="left"/>
            </w:pPr>
            <w:r>
              <w:t xml:space="preserve">MeSTI Requirement</w:t>
            </w:r>
          </w:p>
        </w:tc>
        <w:tc>
          <w:tcPr/>
          <w:p>
            <w:pPr>
              <w:pStyle w:val="Compact"/>
              <w:jc w:val="left"/>
            </w:pPr>
            <w:r>
              <w:t xml:space="preserve">Evidence Document</w:t>
            </w:r>
          </w:p>
        </w:tc>
      </w:tr>
      <w:tr>
        <w:tc>
          <w:tcPr/>
          <w:p>
            <w:pPr>
              <w:pStyle w:val="Compact"/>
              <w:jc w:val="left"/>
            </w:pPr>
            <w:r>
              <w:t xml:space="preserve">Premise Registration</w:t>
            </w:r>
          </w:p>
        </w:tc>
        <w:tc>
          <w:tcPr/>
          <w:p>
            <w:pPr>
              <w:pStyle w:val="Compact"/>
              <w:jc w:val="left"/>
            </w:pPr>
            <w:r>
              <w:t xml:space="preserve">Copy of Sijil Pendaftaran Premis + MeSTI registration certificate</w:t>
            </w:r>
          </w:p>
        </w:tc>
      </w:tr>
      <w:tr>
        <w:tc>
          <w:tcPr/>
          <w:p>
            <w:pPr>
              <w:pStyle w:val="Compact"/>
              <w:jc w:val="left"/>
            </w:pPr>
            <w:r>
              <w:t xml:space="preserve">Staff Training</w:t>
            </w:r>
          </w:p>
        </w:tc>
        <w:tc>
          <w:tcPr/>
          <w:p>
            <w:pPr>
              <w:pStyle w:val="Compact"/>
              <w:jc w:val="left"/>
            </w:pPr>
            <w:r>
              <w:t xml:space="preserve">Training certificates (food handling, hygiene, allergen awareness) — Typhoid vaccination record per Food Regulations 1985</w:t>
            </w:r>
          </w:p>
        </w:tc>
      </w:tr>
      <w:tr>
        <w:tc>
          <w:tcPr/>
          <w:p>
            <w:pPr>
              <w:pStyle w:val="Compact"/>
              <w:jc w:val="left"/>
            </w:pPr>
            <w:r>
              <w:t xml:space="preserve">Pest Control</w:t>
            </w:r>
          </w:p>
        </w:tc>
        <w:tc>
          <w:tcPr/>
          <w:p>
            <w:pPr>
              <w:pStyle w:val="Compact"/>
              <w:jc w:val="left"/>
            </w:pPr>
            <w:r>
              <w:t xml:space="preserve">Contract with licensed pest control operator (PCO) + monthly service reports</w:t>
            </w:r>
          </w:p>
        </w:tc>
      </w:tr>
      <w:tr>
        <w:tc>
          <w:tcPr/>
          <w:p>
            <w:pPr>
              <w:pStyle w:val="Compact"/>
              <w:jc w:val="left"/>
            </w:pPr>
            <w:r>
              <w:t xml:space="preserve">Cleaning Schedule</w:t>
            </w:r>
          </w:p>
        </w:tc>
        <w:tc>
          <w:tcPr/>
          <w:p>
            <w:pPr>
              <w:pStyle w:val="Compact"/>
              <w:jc w:val="left"/>
            </w:pPr>
            <w:r>
              <w:t xml:space="preserve">Daily / weekly / monthly cleaning log signed by supervisor (see Part D)</w:t>
            </w:r>
          </w:p>
        </w:tc>
      </w:tr>
      <w:tr>
        <w:tc>
          <w:tcPr/>
          <w:p>
            <w:pPr>
              <w:pStyle w:val="Compact"/>
              <w:jc w:val="left"/>
            </w:pPr>
            <w:r>
              <w:t xml:space="preserve">Supplier Approval List</w:t>
            </w:r>
          </w:p>
        </w:tc>
        <w:tc>
          <w:tcPr/>
          <w:p>
            <w:pPr>
              <w:pStyle w:val="Compact"/>
              <w:jc w:val="left"/>
            </w:pPr>
            <w:r>
              <w:t xml:space="preserve">Approved supplier list with valid Halal / MeSTI / GMP / HACCP certificates on file</w:t>
            </w:r>
          </w:p>
        </w:tc>
      </w:tr>
      <w:tr>
        <w:tc>
          <w:tcPr/>
          <w:p>
            <w:pPr>
              <w:pStyle w:val="Compact"/>
              <w:jc w:val="left"/>
            </w:pPr>
            <w:r>
              <w:t xml:space="preserve">Traceability</w:t>
            </w:r>
          </w:p>
        </w:tc>
        <w:tc>
          <w:tcPr/>
          <w:p>
            <w:pPr>
              <w:pStyle w:val="Compact"/>
              <w:jc w:val="left"/>
            </w:pPr>
            <w:r>
              <w:t xml:space="preserve">Batch records: incoming raw materials (DO / invoice / batch no.) → outgoing products</w:t>
            </w:r>
          </w:p>
        </w:tc>
      </w:tr>
      <w:tr>
        <w:tc>
          <w:tcPr/>
          <w:p>
            <w:pPr>
              <w:pStyle w:val="Compact"/>
              <w:jc w:val="left"/>
            </w:pPr>
            <w:r>
              <w:t xml:space="preserve">Product Recall Procedure</w:t>
            </w:r>
          </w:p>
        </w:tc>
        <w:tc>
          <w:tcPr/>
          <w:p>
            <w:pPr>
              <w:pStyle w:val="Compact"/>
              <w:jc w:val="left"/>
            </w:pPr>
            <w:r>
              <w:t xml:space="preserve">Written procedure + mock recall drill annually, recall record retained 2 years</w:t>
            </w:r>
          </w:p>
        </w:tc>
      </w:tr>
    </w:tbl>
    <w:p>
      <w:r>
        <w:pict>
          <v:rect style="width:0;height:1.5pt" o:hralign="center" o:hrstd="t" o:hr="t"/>
        </w:pict>
      </w:r>
    </w:p>
    <w:p>
      <w:pPr>
        <w:pStyle w:val="FirstParagraph"/>
      </w:pPr>
      <w:r>
        <w:rPr>
          <w:b/>
          <w:bCs/>
        </w:rPr>
        <w:t xml:space="preserve">PART C — Daily Food Safety Checklist</w:t>
      </w:r>
    </w:p>
    <w:p>
      <w:pPr>
        <w:pStyle w:val="BodyText"/>
      </w:pPr>
      <w:r>
        <w:t xml:space="preserve">Date: ____________________ | Shift: ____________________ | Supervisor: ____________________</w:t>
      </w:r>
    </w:p>
    <w:tbl>
      <w:tblPr>
        <w:tblStyle w:val="Table"/>
        <w:tblW w:type="pct" w:w="5000"/>
        <w:tblLayout w:type="fixed"/>
        <w:tblLook w:firstRow="1" w:lastRow="0" w:firstColumn="0" w:lastColumn="0" w:noHBand="0" w:noVBand="0" w:val="0020"/>
      </w:tblPr>
      <w:tblGrid>
        <w:gridCol w:w="416"/>
        <w:gridCol w:w="3334"/>
        <w:gridCol w:w="1875"/>
        <w:gridCol w:w="1458"/>
        <w:gridCol w:w="833"/>
      </w:tblGrid>
      <w:tr>
        <w:trPr>
          <w:tblHeader w:val="on"/>
        </w:trPr>
        <w:tc>
          <w:tcPr/>
          <w:p>
            <w:pPr>
              <w:pStyle w:val="Compact"/>
              <w:jc w:val="center"/>
            </w:pPr>
            <w:r>
              <w:t xml:space="preserve">#</w:t>
            </w:r>
          </w:p>
        </w:tc>
        <w:tc>
          <w:tcPr/>
          <w:p>
            <w:pPr>
              <w:pStyle w:val="Compact"/>
              <w:jc w:val="left"/>
            </w:pPr>
            <w:r>
              <w:t xml:space="preserve">Item</w:t>
            </w:r>
          </w:p>
        </w:tc>
        <w:tc>
          <w:tcPr/>
          <w:p>
            <w:pPr>
              <w:pStyle w:val="Compact"/>
              <w:jc w:val="left"/>
            </w:pPr>
            <w:r>
              <w:t xml:space="preserve">Standard</w:t>
            </w:r>
          </w:p>
        </w:tc>
        <w:tc>
          <w:tcPr/>
          <w:p>
            <w:pPr>
              <w:pStyle w:val="Compact"/>
              <w:jc w:val="left"/>
            </w:pPr>
            <w:r>
              <w:t xml:space="preserve">Result</w:t>
            </w:r>
          </w:p>
        </w:tc>
        <w:tc>
          <w:tcPr/>
          <w:p>
            <w:pPr>
              <w:pStyle w:val="Compact"/>
              <w:jc w:val="center"/>
            </w:pPr>
            <w:r>
              <w:t xml:space="preserve">Sign</w:t>
            </w:r>
          </w:p>
        </w:tc>
      </w:tr>
      <w:tr>
        <w:tc>
          <w:tcPr/>
          <w:p>
            <w:pPr>
              <w:pStyle w:val="Compact"/>
              <w:jc w:val="center"/>
            </w:pPr>
            <w:r>
              <w:t xml:space="preserve">1</w:t>
            </w:r>
          </w:p>
        </w:tc>
        <w:tc>
          <w:tcPr/>
          <w:p>
            <w:pPr>
              <w:pStyle w:val="Compact"/>
              <w:jc w:val="left"/>
            </w:pPr>
            <w:r>
              <w:t xml:space="preserve">Personal hygiene — uniforms clean, hair restrained, no jewellery</w:t>
            </w:r>
          </w:p>
        </w:tc>
        <w:tc>
          <w:tcPr/>
          <w:p>
            <w:pPr>
              <w:pStyle w:val="Compact"/>
              <w:jc w:val="left"/>
            </w:pPr>
            <w:r>
              <w:t xml:space="preserve">Visual inspection</w:t>
            </w:r>
          </w:p>
        </w:tc>
        <w:tc>
          <w:tcPr/>
          <w:p>
            <w:pPr>
              <w:pStyle w:val="Compact"/>
              <w:jc w:val="left"/>
            </w:pPr>
            <w:r>
              <w:t xml:space="preserve">[ ] Pass / [ ] Fail</w:t>
            </w:r>
          </w:p>
        </w:tc>
        <w:tc>
          <w:tcPr/>
          <w:p>
            <w:pPr>
              <w:pStyle w:val="Compact"/>
              <w:jc w:val="center"/>
            </w:pPr>
            <w:r>
              <w:t xml:space="preserve">______</w:t>
            </w:r>
          </w:p>
        </w:tc>
      </w:tr>
      <w:tr>
        <w:tc>
          <w:tcPr/>
          <w:p>
            <w:pPr>
              <w:pStyle w:val="Compact"/>
              <w:jc w:val="center"/>
            </w:pPr>
            <w:r>
              <w:t xml:space="preserve">2</w:t>
            </w:r>
          </w:p>
        </w:tc>
        <w:tc>
          <w:tcPr/>
          <w:p>
            <w:pPr>
              <w:pStyle w:val="Compact"/>
              <w:jc w:val="left"/>
            </w:pPr>
            <w:r>
              <w:t xml:space="preserve">Handwashing facility — soap, tissue, hot water operational</w:t>
            </w:r>
          </w:p>
        </w:tc>
        <w:tc>
          <w:tcPr/>
          <w:p>
            <w:pPr>
              <w:pStyle w:val="Compact"/>
              <w:jc w:val="left"/>
            </w:pPr>
            <w:r>
              <w:t xml:space="preserve">All stocked and functional</w:t>
            </w:r>
          </w:p>
        </w:tc>
        <w:tc>
          <w:tcPr/>
          <w:p>
            <w:pPr>
              <w:pStyle w:val="Compact"/>
              <w:jc w:val="left"/>
            </w:pPr>
            <w:r>
              <w:t xml:space="preserve">[ ] / [ ]</w:t>
            </w:r>
          </w:p>
        </w:tc>
        <w:tc>
          <w:tcPr/>
          <w:p>
            <w:pPr>
              <w:pStyle w:val="Compact"/>
              <w:jc w:val="center"/>
            </w:pPr>
            <w:r>
              <w:t xml:space="preserve">______</w:t>
            </w:r>
          </w:p>
        </w:tc>
      </w:tr>
      <w:tr>
        <w:tc>
          <w:tcPr/>
          <w:p>
            <w:pPr>
              <w:pStyle w:val="Compact"/>
              <w:jc w:val="center"/>
            </w:pPr>
            <w:r>
              <w:t xml:space="preserve">3</w:t>
            </w:r>
          </w:p>
        </w:tc>
        <w:tc>
          <w:tcPr/>
          <w:p>
            <w:pPr>
              <w:pStyle w:val="Compact"/>
              <w:jc w:val="left"/>
            </w:pPr>
            <w:r>
              <w:t xml:space="preserve">Refrigerator temperature (Unit 1)</w:t>
            </w:r>
          </w:p>
        </w:tc>
        <w:tc>
          <w:tcPr/>
          <w:p>
            <w:pPr>
              <w:pStyle w:val="Compact"/>
              <w:jc w:val="left"/>
            </w:pPr>
            <w:r>
              <w:t xml:space="preserve">≤ 4 °C</w:t>
            </w:r>
          </w:p>
        </w:tc>
        <w:tc>
          <w:tcPr/>
          <w:p>
            <w:pPr>
              <w:pStyle w:val="Compact"/>
              <w:jc w:val="left"/>
            </w:pPr>
            <w:r>
              <w:t xml:space="preserve">Reading: ______ °C</w:t>
            </w:r>
          </w:p>
        </w:tc>
        <w:tc>
          <w:tcPr/>
          <w:p>
            <w:pPr>
              <w:pStyle w:val="Compact"/>
              <w:jc w:val="center"/>
            </w:pPr>
            <w:r>
              <w:t xml:space="preserve">______</w:t>
            </w:r>
          </w:p>
        </w:tc>
      </w:tr>
      <w:tr>
        <w:tc>
          <w:tcPr/>
          <w:p>
            <w:pPr>
              <w:pStyle w:val="Compact"/>
              <w:jc w:val="center"/>
            </w:pPr>
            <w:r>
              <w:t xml:space="preserve">4</w:t>
            </w:r>
          </w:p>
        </w:tc>
        <w:tc>
          <w:tcPr/>
          <w:p>
            <w:pPr>
              <w:pStyle w:val="Compact"/>
              <w:jc w:val="left"/>
            </w:pPr>
            <w:r>
              <w:t xml:space="preserve">Refrigerator temperature (Unit 2)</w:t>
            </w:r>
          </w:p>
        </w:tc>
        <w:tc>
          <w:tcPr/>
          <w:p>
            <w:pPr>
              <w:pStyle w:val="Compact"/>
              <w:jc w:val="left"/>
            </w:pPr>
            <w:r>
              <w:t xml:space="preserve">≤ 4 °C</w:t>
            </w:r>
          </w:p>
        </w:tc>
        <w:tc>
          <w:tcPr/>
          <w:p>
            <w:pPr>
              <w:pStyle w:val="Compact"/>
              <w:jc w:val="left"/>
            </w:pPr>
            <w:r>
              <w:t xml:space="preserve">Reading: ______ °C</w:t>
            </w:r>
          </w:p>
        </w:tc>
        <w:tc>
          <w:tcPr/>
          <w:p>
            <w:pPr>
              <w:pStyle w:val="Compact"/>
              <w:jc w:val="center"/>
            </w:pPr>
            <w:r>
              <w:t xml:space="preserve">______</w:t>
            </w:r>
          </w:p>
        </w:tc>
      </w:tr>
      <w:tr>
        <w:tc>
          <w:tcPr/>
          <w:p>
            <w:pPr>
              <w:pStyle w:val="Compact"/>
              <w:jc w:val="center"/>
            </w:pPr>
            <w:r>
              <w:t xml:space="preserve">5</w:t>
            </w:r>
          </w:p>
        </w:tc>
        <w:tc>
          <w:tcPr/>
          <w:p>
            <w:pPr>
              <w:pStyle w:val="Compact"/>
              <w:jc w:val="left"/>
            </w:pPr>
            <w:r>
              <w:t xml:space="preserve">Freezer temperature</w:t>
            </w:r>
          </w:p>
        </w:tc>
        <w:tc>
          <w:tcPr/>
          <w:p>
            <w:pPr>
              <w:pStyle w:val="Compact"/>
              <w:jc w:val="left"/>
            </w:pPr>
            <w:r>
              <w:t xml:space="preserve">≤ -18 °C</w:t>
            </w:r>
          </w:p>
        </w:tc>
        <w:tc>
          <w:tcPr/>
          <w:p>
            <w:pPr>
              <w:pStyle w:val="Compact"/>
              <w:jc w:val="left"/>
            </w:pPr>
            <w:r>
              <w:t xml:space="preserve">Reading: ______ °C</w:t>
            </w:r>
          </w:p>
        </w:tc>
        <w:tc>
          <w:tcPr/>
          <w:p>
            <w:pPr>
              <w:pStyle w:val="Compact"/>
              <w:jc w:val="center"/>
            </w:pPr>
            <w:r>
              <w:t xml:space="preserve">______</w:t>
            </w:r>
          </w:p>
        </w:tc>
      </w:tr>
      <w:tr>
        <w:tc>
          <w:tcPr/>
          <w:p>
            <w:pPr>
              <w:pStyle w:val="Compact"/>
              <w:jc w:val="center"/>
            </w:pPr>
            <w:r>
              <w:t xml:space="preserve">6</w:t>
            </w:r>
          </w:p>
        </w:tc>
        <w:tc>
          <w:tcPr/>
          <w:p>
            <w:pPr>
              <w:pStyle w:val="Compact"/>
              <w:jc w:val="left"/>
            </w:pPr>
            <w:r>
              <w:t xml:space="preserve">Hot holding temperature</w:t>
            </w:r>
          </w:p>
        </w:tc>
        <w:tc>
          <w:tcPr/>
          <w:p>
            <w:pPr>
              <w:pStyle w:val="Compact"/>
              <w:jc w:val="left"/>
            </w:pPr>
            <w:r>
              <w:t xml:space="preserve">≥ 60 °C</w:t>
            </w:r>
          </w:p>
        </w:tc>
        <w:tc>
          <w:tcPr/>
          <w:p>
            <w:pPr>
              <w:pStyle w:val="Compact"/>
              <w:jc w:val="left"/>
            </w:pPr>
            <w:r>
              <w:t xml:space="preserve">Reading: ______ °C</w:t>
            </w:r>
          </w:p>
        </w:tc>
        <w:tc>
          <w:tcPr/>
          <w:p>
            <w:pPr>
              <w:pStyle w:val="Compact"/>
              <w:jc w:val="center"/>
            </w:pPr>
            <w:r>
              <w:t xml:space="preserve">______</w:t>
            </w:r>
          </w:p>
        </w:tc>
      </w:tr>
      <w:tr>
        <w:tc>
          <w:tcPr/>
          <w:p>
            <w:pPr>
              <w:pStyle w:val="Compact"/>
              <w:jc w:val="center"/>
            </w:pPr>
            <w:r>
              <w:t xml:space="preserve">7</w:t>
            </w:r>
          </w:p>
        </w:tc>
        <w:tc>
          <w:tcPr/>
          <w:p>
            <w:pPr>
              <w:pStyle w:val="Compact"/>
              <w:jc w:val="left"/>
            </w:pPr>
            <w:r>
              <w:t xml:space="preserve">Cooking core temperature (poultry / ground meat)</w:t>
            </w:r>
          </w:p>
        </w:tc>
        <w:tc>
          <w:tcPr/>
          <w:p>
            <w:pPr>
              <w:pStyle w:val="Compact"/>
              <w:jc w:val="left"/>
            </w:pPr>
            <w:r>
              <w:t xml:space="preserve">≥ 75 °C, ≥ 30 sec</w:t>
            </w:r>
          </w:p>
        </w:tc>
        <w:tc>
          <w:tcPr/>
          <w:p>
            <w:pPr>
              <w:pStyle w:val="Compact"/>
              <w:jc w:val="left"/>
            </w:pPr>
            <w:r>
              <w:t xml:space="preserve">Reading: ______ °C</w:t>
            </w:r>
          </w:p>
        </w:tc>
        <w:tc>
          <w:tcPr/>
          <w:p>
            <w:pPr>
              <w:pStyle w:val="Compact"/>
              <w:jc w:val="center"/>
            </w:pPr>
            <w:r>
              <w:t xml:space="preserve">______</w:t>
            </w:r>
          </w:p>
        </w:tc>
      </w:tr>
      <w:tr>
        <w:tc>
          <w:tcPr/>
          <w:p>
            <w:pPr>
              <w:pStyle w:val="Compact"/>
              <w:jc w:val="center"/>
            </w:pPr>
            <w:r>
              <w:t xml:space="preserve">8</w:t>
            </w:r>
          </w:p>
        </w:tc>
        <w:tc>
          <w:tcPr/>
          <w:p>
            <w:pPr>
              <w:pStyle w:val="Compact"/>
              <w:jc w:val="left"/>
            </w:pPr>
            <w:r>
              <w:t xml:space="preserve">Work surface sanitation — sanitizer applied, visually clean</w:t>
            </w:r>
          </w:p>
        </w:tc>
        <w:tc>
          <w:tcPr/>
          <w:p>
            <w:pPr>
              <w:pStyle w:val="Compact"/>
              <w:jc w:val="left"/>
            </w:pPr>
            <w:r>
              <w:t xml:space="preserve">No debris / residue</w:t>
            </w:r>
          </w:p>
        </w:tc>
        <w:tc>
          <w:tcPr/>
          <w:p>
            <w:pPr>
              <w:pStyle w:val="Compact"/>
              <w:jc w:val="left"/>
            </w:pPr>
            <w:r>
              <w:t xml:space="preserve">[ ] / [ ]</w:t>
            </w:r>
          </w:p>
        </w:tc>
        <w:tc>
          <w:tcPr/>
          <w:p>
            <w:pPr>
              <w:pStyle w:val="Compact"/>
              <w:jc w:val="center"/>
            </w:pPr>
            <w:r>
              <w:t xml:space="preserve">______</w:t>
            </w:r>
          </w:p>
        </w:tc>
      </w:tr>
      <w:tr>
        <w:tc>
          <w:tcPr/>
          <w:p>
            <w:pPr>
              <w:pStyle w:val="Compact"/>
              <w:jc w:val="center"/>
            </w:pPr>
            <w:r>
              <w:t xml:space="preserve">9</w:t>
            </w:r>
          </w:p>
        </w:tc>
        <w:tc>
          <w:tcPr/>
          <w:p>
            <w:pPr>
              <w:pStyle w:val="Compact"/>
              <w:jc w:val="left"/>
            </w:pPr>
            <w:r>
              <w:t xml:space="preserve">Waste disposal — segregated, no overflow, bin covered</w:t>
            </w:r>
          </w:p>
        </w:tc>
        <w:tc>
          <w:tcPr/>
          <w:p>
            <w:pPr>
              <w:pStyle w:val="Compact"/>
              <w:jc w:val="left"/>
            </w:pPr>
            <w:r>
              <w:t xml:space="preserve">In compliance</w:t>
            </w:r>
          </w:p>
        </w:tc>
        <w:tc>
          <w:tcPr/>
          <w:p>
            <w:pPr>
              <w:pStyle w:val="Compact"/>
              <w:jc w:val="left"/>
            </w:pPr>
            <w:r>
              <w:t xml:space="preserve">[ ] / [ ]</w:t>
            </w:r>
          </w:p>
        </w:tc>
        <w:tc>
          <w:tcPr/>
          <w:p>
            <w:pPr>
              <w:pStyle w:val="Compact"/>
              <w:jc w:val="center"/>
            </w:pPr>
            <w:r>
              <w:t xml:space="preserve">______</w:t>
            </w:r>
          </w:p>
        </w:tc>
      </w:tr>
      <w:tr>
        <w:tc>
          <w:tcPr/>
          <w:p>
            <w:pPr>
              <w:pStyle w:val="Compact"/>
              <w:jc w:val="center"/>
            </w:pPr>
            <w:r>
              <w:t xml:space="preserve">10</w:t>
            </w:r>
          </w:p>
        </w:tc>
        <w:tc>
          <w:tcPr/>
          <w:p>
            <w:pPr>
              <w:pStyle w:val="Compact"/>
              <w:jc w:val="left"/>
            </w:pPr>
            <w:r>
              <w:t xml:space="preserve">Pest activity — no sightings, droppings, or tracks</w:t>
            </w:r>
          </w:p>
        </w:tc>
        <w:tc>
          <w:tcPr/>
          <w:p>
            <w:pPr>
              <w:pStyle w:val="Compact"/>
              <w:jc w:val="left"/>
            </w:pPr>
            <w:r>
              <w:t xml:space="preserve">No evidence</w:t>
            </w:r>
          </w:p>
        </w:tc>
        <w:tc>
          <w:tcPr/>
          <w:p>
            <w:pPr>
              <w:pStyle w:val="Compact"/>
              <w:jc w:val="left"/>
            </w:pPr>
            <w:r>
              <w:t xml:space="preserve">[ ] / [ ]</w:t>
            </w:r>
          </w:p>
        </w:tc>
        <w:tc>
          <w:tcPr/>
          <w:p>
            <w:pPr>
              <w:pStyle w:val="Compact"/>
              <w:jc w:val="center"/>
            </w:pPr>
            <w:r>
              <w:t xml:space="preserve">______</w:t>
            </w:r>
          </w:p>
        </w:tc>
      </w:tr>
      <w:tr>
        <w:tc>
          <w:tcPr/>
          <w:p>
            <w:pPr>
              <w:pStyle w:val="Compact"/>
              <w:jc w:val="center"/>
            </w:pPr>
            <w:r>
              <w:t xml:space="preserve">11</w:t>
            </w:r>
          </w:p>
        </w:tc>
        <w:tc>
          <w:tcPr/>
          <w:p>
            <w:pPr>
              <w:pStyle w:val="Compact"/>
              <w:jc w:val="left"/>
            </w:pPr>
            <w:r>
              <w:t xml:space="preserve">Staff health declaration — no open wounds, respiratory illness, gastroenteritis</w:t>
            </w:r>
          </w:p>
        </w:tc>
        <w:tc>
          <w:tcPr/>
          <w:p>
            <w:pPr>
              <w:pStyle w:val="Compact"/>
              <w:jc w:val="left"/>
            </w:pPr>
            <w:r>
              <w:t xml:space="preserve">Declared by each staff</w:t>
            </w:r>
          </w:p>
        </w:tc>
        <w:tc>
          <w:tcPr/>
          <w:p>
            <w:pPr>
              <w:pStyle w:val="Compact"/>
              <w:jc w:val="left"/>
            </w:pPr>
            <w:r>
              <w:t xml:space="preserve">[ ] / [ ]</w:t>
            </w:r>
          </w:p>
        </w:tc>
        <w:tc>
          <w:tcPr/>
          <w:p>
            <w:pPr>
              <w:pStyle w:val="Compact"/>
              <w:jc w:val="center"/>
            </w:pPr>
            <w:r>
              <w:t xml:space="preserve">______</w:t>
            </w:r>
          </w:p>
        </w:tc>
      </w:tr>
    </w:tbl>
    <w:p>
      <w:pPr>
        <w:pStyle w:val="BodyText"/>
      </w:pPr>
      <w:r>
        <w:t xml:space="preserve">Log frequency: each shift. Retain for 2 years. Corrective action for any</w:t>
      </w:r>
      <w:r>
        <w:t xml:space="preserve"> </w:t>
      </w:r>
      <w:r>
        <w:t xml:space="preserve">“Fail”</w:t>
      </w:r>
      <w:r>
        <w:t xml:space="preserve"> </w:t>
      </w:r>
      <w:r>
        <w:t xml:space="preserve">entry required in Part F.</w:t>
      </w:r>
    </w:p>
    <w:p>
      <w:r>
        <w:pict>
          <v:rect style="width:0;height:1.5pt" o:hralign="center" o:hrstd="t" o:hr="t"/>
        </w:pict>
      </w:r>
    </w:p>
    <w:p>
      <w:pPr>
        <w:pStyle w:val="FirstParagraph"/>
      </w:pPr>
      <w:r>
        <w:rPr>
          <w:b/>
          <w:bCs/>
        </w:rPr>
        <w:t xml:space="preserve">PART D — Weekly Checklist</w:t>
      </w:r>
    </w:p>
    <w:p>
      <w:pPr>
        <w:pStyle w:val="BodyText"/>
      </w:pPr>
      <w:r>
        <w:t xml:space="preserve">Week commencing: ____________________ | Manager sign-off: ____________________</w:t>
      </w:r>
    </w:p>
    <w:tbl>
      <w:tblPr>
        <w:tblStyle w:val="Table"/>
        <w:tblW w:type="pct" w:w="5000"/>
        <w:tblLayout w:type="fixed"/>
        <w:tblLook w:firstRow="1" w:lastRow="0" w:firstColumn="0" w:lastColumn="0" w:noHBand="0" w:noVBand="0" w:val="0020"/>
      </w:tblPr>
      <w:tblGrid>
        <w:gridCol w:w="401"/>
        <w:gridCol w:w="5313"/>
        <w:gridCol w:w="1403"/>
        <w:gridCol w:w="802"/>
      </w:tblGrid>
      <w:tr>
        <w:trPr>
          <w:tblHeader w:val="on"/>
        </w:trPr>
        <w:tc>
          <w:tcPr/>
          <w:p>
            <w:pPr>
              <w:pStyle w:val="Compact"/>
              <w:jc w:val="center"/>
            </w:pPr>
            <w:r>
              <w:t xml:space="preserve">#</w:t>
            </w:r>
          </w:p>
        </w:tc>
        <w:tc>
          <w:tcPr/>
          <w:p>
            <w:pPr>
              <w:pStyle w:val="Compact"/>
              <w:jc w:val="left"/>
            </w:pPr>
            <w:r>
              <w:t xml:space="preserve">Item</w:t>
            </w:r>
          </w:p>
        </w:tc>
        <w:tc>
          <w:tcPr/>
          <w:p>
            <w:pPr>
              <w:pStyle w:val="Compact"/>
              <w:jc w:val="left"/>
            </w:pPr>
            <w:r>
              <w:t xml:space="preserve">Result</w:t>
            </w:r>
          </w:p>
        </w:tc>
        <w:tc>
          <w:tcPr/>
          <w:p>
            <w:pPr>
              <w:pStyle w:val="Compact"/>
              <w:jc w:val="center"/>
            </w:pPr>
            <w:r>
              <w:t xml:space="preserve">Sign</w:t>
            </w:r>
          </w:p>
        </w:tc>
      </w:tr>
      <w:tr>
        <w:tc>
          <w:tcPr/>
          <w:p>
            <w:pPr>
              <w:pStyle w:val="Compact"/>
              <w:jc w:val="center"/>
            </w:pPr>
            <w:r>
              <w:t xml:space="preserve">1</w:t>
            </w:r>
          </w:p>
        </w:tc>
        <w:tc>
          <w:tcPr/>
          <w:p>
            <w:pPr>
              <w:pStyle w:val="Compact"/>
              <w:jc w:val="left"/>
            </w:pPr>
            <w:r>
              <w:t xml:space="preserve">Deep clean kitchen floor, drains, grease traps</w:t>
            </w:r>
          </w:p>
        </w:tc>
        <w:tc>
          <w:tcPr/>
          <w:p>
            <w:pPr>
              <w:pStyle w:val="Compact"/>
              <w:jc w:val="left"/>
            </w:pPr>
            <w:r>
              <w:t xml:space="preserve">[ ] Completed</w:t>
            </w:r>
          </w:p>
        </w:tc>
        <w:tc>
          <w:tcPr/>
          <w:p>
            <w:pPr>
              <w:pStyle w:val="Compact"/>
              <w:jc w:val="center"/>
            </w:pPr>
            <w:r>
              <w:t xml:space="preserve">______</w:t>
            </w:r>
          </w:p>
        </w:tc>
      </w:tr>
      <w:tr>
        <w:tc>
          <w:tcPr/>
          <w:p>
            <w:pPr>
              <w:pStyle w:val="Compact"/>
              <w:jc w:val="center"/>
            </w:pPr>
            <w:r>
              <w:t xml:space="preserve">2</w:t>
            </w:r>
          </w:p>
        </w:tc>
        <w:tc>
          <w:tcPr/>
          <w:p>
            <w:pPr>
              <w:pStyle w:val="Compact"/>
              <w:jc w:val="left"/>
            </w:pPr>
            <w:r>
              <w:t xml:space="preserve">Clean and sanitize chopping boards, knives, utensils (colour-coded system maintained)</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3</w:t>
            </w:r>
          </w:p>
        </w:tc>
        <w:tc>
          <w:tcPr/>
          <w:p>
            <w:pPr>
              <w:pStyle w:val="Compact"/>
              <w:jc w:val="left"/>
            </w:pPr>
            <w:r>
              <w:t xml:space="preserve">Rotate stock (FIFO — First In, First Out)</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4</w:t>
            </w:r>
          </w:p>
        </w:tc>
        <w:tc>
          <w:tcPr/>
          <w:p>
            <w:pPr>
              <w:pStyle w:val="Compact"/>
              <w:jc w:val="left"/>
            </w:pPr>
            <w:r>
              <w:t xml:space="preserve">Check expiry dates on all items in storage</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5</w:t>
            </w:r>
          </w:p>
        </w:tc>
        <w:tc>
          <w:tcPr/>
          <w:p>
            <w:pPr>
              <w:pStyle w:val="Compact"/>
              <w:jc w:val="left"/>
            </w:pPr>
            <w:r>
              <w:t xml:space="preserve">Clean refrigerator / freezer interior (including shelves, seals)</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6</w:t>
            </w:r>
          </w:p>
        </w:tc>
        <w:tc>
          <w:tcPr/>
          <w:p>
            <w:pPr>
              <w:pStyle w:val="Compact"/>
              <w:jc w:val="left"/>
            </w:pPr>
            <w:r>
              <w:t xml:space="preserve">Empty and clean grease trap (minimum weekly; daily for high-volume kitchens)</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7</w:t>
            </w:r>
          </w:p>
        </w:tc>
        <w:tc>
          <w:tcPr/>
          <w:p>
            <w:pPr>
              <w:pStyle w:val="Compact"/>
              <w:jc w:val="left"/>
            </w:pPr>
            <w:r>
              <w:t xml:space="preserve">Review daily temperature logs — flag outliers, follow up</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8</w:t>
            </w:r>
          </w:p>
        </w:tc>
        <w:tc>
          <w:tcPr/>
          <w:p>
            <w:pPr>
              <w:pStyle w:val="Compact"/>
              <w:jc w:val="left"/>
            </w:pPr>
            <w:r>
              <w:t xml:space="preserve">Staff hygiene refresher briefing (5-minute toolbox talk)</w:t>
            </w:r>
          </w:p>
        </w:tc>
        <w:tc>
          <w:tcPr/>
          <w:p>
            <w:pPr>
              <w:pStyle w:val="Compact"/>
              <w:jc w:val="left"/>
            </w:pPr>
            <w:r>
              <w:t xml:space="preserve">[ ]</w:t>
            </w:r>
          </w:p>
        </w:tc>
        <w:tc>
          <w:tcPr/>
          <w:p>
            <w:pPr>
              <w:pStyle w:val="Compact"/>
              <w:jc w:val="center"/>
            </w:pPr>
            <w:r>
              <w:t xml:space="preserve">______</w:t>
            </w:r>
          </w:p>
        </w:tc>
      </w:tr>
    </w:tbl>
    <w:p>
      <w:r>
        <w:pict>
          <v:rect style="width:0;height:1.5pt" o:hralign="center" o:hrstd="t" o:hr="t"/>
        </w:pict>
      </w:r>
    </w:p>
    <w:p>
      <w:pPr>
        <w:pStyle w:val="FirstParagraph"/>
      </w:pPr>
      <w:r>
        <w:rPr>
          <w:b/>
          <w:bCs/>
        </w:rPr>
        <w:t xml:space="preserve">PART E — Monthly Checklist</w:t>
      </w:r>
    </w:p>
    <w:p>
      <w:pPr>
        <w:pStyle w:val="BodyText"/>
      </w:pPr>
      <w:r>
        <w:t xml:space="preserve">Month: ____________________ | Manager sign-off: ____________________</w:t>
      </w:r>
    </w:p>
    <w:tbl>
      <w:tblPr>
        <w:tblStyle w:val="Table"/>
        <w:tblW w:type="pct" w:w="5000"/>
        <w:tblLayout w:type="fixed"/>
        <w:tblLook w:firstRow="1" w:lastRow="0" w:firstColumn="0" w:lastColumn="0" w:noHBand="0" w:noVBand="0" w:val="0020"/>
      </w:tblPr>
      <w:tblGrid>
        <w:gridCol w:w="401"/>
        <w:gridCol w:w="5313"/>
        <w:gridCol w:w="1403"/>
        <w:gridCol w:w="802"/>
      </w:tblGrid>
      <w:tr>
        <w:trPr>
          <w:tblHeader w:val="on"/>
        </w:trPr>
        <w:tc>
          <w:tcPr/>
          <w:p>
            <w:pPr>
              <w:pStyle w:val="Compact"/>
              <w:jc w:val="center"/>
            </w:pPr>
            <w:r>
              <w:t xml:space="preserve">#</w:t>
            </w:r>
          </w:p>
        </w:tc>
        <w:tc>
          <w:tcPr/>
          <w:p>
            <w:pPr>
              <w:pStyle w:val="Compact"/>
              <w:jc w:val="left"/>
            </w:pPr>
            <w:r>
              <w:t xml:space="preserve">Item</w:t>
            </w:r>
          </w:p>
        </w:tc>
        <w:tc>
          <w:tcPr/>
          <w:p>
            <w:pPr>
              <w:pStyle w:val="Compact"/>
              <w:jc w:val="left"/>
            </w:pPr>
            <w:r>
              <w:t xml:space="preserve">Result</w:t>
            </w:r>
          </w:p>
        </w:tc>
        <w:tc>
          <w:tcPr/>
          <w:p>
            <w:pPr>
              <w:pStyle w:val="Compact"/>
              <w:jc w:val="center"/>
            </w:pPr>
            <w:r>
              <w:t xml:space="preserve">Sign</w:t>
            </w:r>
          </w:p>
        </w:tc>
      </w:tr>
      <w:tr>
        <w:tc>
          <w:tcPr/>
          <w:p>
            <w:pPr>
              <w:pStyle w:val="Compact"/>
              <w:jc w:val="center"/>
            </w:pPr>
            <w:r>
              <w:t xml:space="preserve">1</w:t>
            </w:r>
          </w:p>
        </w:tc>
        <w:tc>
          <w:tcPr/>
          <w:p>
            <w:pPr>
              <w:pStyle w:val="Compact"/>
              <w:jc w:val="left"/>
            </w:pPr>
            <w:r>
              <w:t xml:space="preserve">Pest control service conducted + report filed</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2</w:t>
            </w:r>
          </w:p>
        </w:tc>
        <w:tc>
          <w:tcPr/>
          <w:p>
            <w:pPr>
              <w:pStyle w:val="Compact"/>
              <w:jc w:val="left"/>
            </w:pPr>
            <w:r>
              <w:t xml:space="preserve">Calibrate all probe thermometers (ice-point + boiling-point, ±1 °C tolerance)</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3</w:t>
            </w:r>
          </w:p>
        </w:tc>
        <w:tc>
          <w:tcPr/>
          <w:p>
            <w:pPr>
              <w:pStyle w:val="Compact"/>
              <w:jc w:val="left"/>
            </w:pPr>
            <w:r>
              <w:t xml:space="preserve">Deep clean exhaust hood, filters, ducting</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4</w:t>
            </w:r>
          </w:p>
        </w:tc>
        <w:tc>
          <w:tcPr/>
          <w:p>
            <w:pPr>
              <w:pStyle w:val="Compact"/>
              <w:jc w:val="left"/>
            </w:pPr>
            <w:r>
              <w:t xml:space="preserve">Inspect fire extinguishers (gauge in green, seal intact, annual service up to date)</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5</w:t>
            </w:r>
          </w:p>
        </w:tc>
        <w:tc>
          <w:tcPr/>
          <w:p>
            <w:pPr>
              <w:pStyle w:val="Compact"/>
              <w:jc w:val="left"/>
            </w:pPr>
            <w:r>
              <w:t xml:space="preserve">Staff refresher training (food safety, allergen, emergency)</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6</w:t>
            </w:r>
          </w:p>
        </w:tc>
        <w:tc>
          <w:tcPr/>
          <w:p>
            <w:pPr>
              <w:pStyle w:val="Compact"/>
              <w:jc w:val="left"/>
            </w:pPr>
            <w:r>
              <w:t xml:space="preserve">Internal SOP audit — random sampling of daily / weekly logs</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7</w:t>
            </w:r>
          </w:p>
        </w:tc>
        <w:tc>
          <w:tcPr/>
          <w:p>
            <w:pPr>
              <w:pStyle w:val="Compact"/>
              <w:jc w:val="left"/>
            </w:pPr>
            <w:r>
              <w:t xml:space="preserve">Review supplier performance — quality, on-time delivery, certificate validity</w:t>
            </w:r>
          </w:p>
        </w:tc>
        <w:tc>
          <w:tcPr/>
          <w:p>
            <w:pPr>
              <w:pStyle w:val="Compact"/>
              <w:jc w:val="left"/>
            </w:pPr>
            <w:r>
              <w:t xml:space="preserve">[ ]</w:t>
            </w:r>
          </w:p>
        </w:tc>
        <w:tc>
          <w:tcPr/>
          <w:p>
            <w:pPr>
              <w:pStyle w:val="Compact"/>
              <w:jc w:val="center"/>
            </w:pPr>
            <w:r>
              <w:t xml:space="preserve">______</w:t>
            </w:r>
          </w:p>
        </w:tc>
      </w:tr>
      <w:tr>
        <w:tc>
          <w:tcPr/>
          <w:p>
            <w:pPr>
              <w:pStyle w:val="Compact"/>
              <w:jc w:val="center"/>
            </w:pPr>
            <w:r>
              <w:t xml:space="preserve">8</w:t>
            </w:r>
          </w:p>
        </w:tc>
        <w:tc>
          <w:tcPr/>
          <w:p>
            <w:pPr>
              <w:pStyle w:val="Compact"/>
              <w:jc w:val="left"/>
            </w:pPr>
            <w:r>
              <w:t xml:space="preserve">Waste cooking oil disposal via licensed collector (DOE registered)</w:t>
            </w:r>
          </w:p>
        </w:tc>
        <w:tc>
          <w:tcPr/>
          <w:p>
            <w:pPr>
              <w:pStyle w:val="Compact"/>
              <w:jc w:val="left"/>
            </w:pPr>
            <w:r>
              <w:t xml:space="preserve">[ ]</w:t>
            </w:r>
          </w:p>
        </w:tc>
        <w:tc>
          <w:tcPr/>
          <w:p>
            <w:pPr>
              <w:pStyle w:val="Compact"/>
              <w:jc w:val="center"/>
            </w:pPr>
            <w:r>
              <w:t xml:space="preserve">______</w:t>
            </w:r>
          </w:p>
        </w:tc>
      </w:tr>
    </w:tbl>
    <w:p>
      <w:r>
        <w:pict>
          <v:rect style="width:0;height:1.5pt" o:hralign="center" o:hrstd="t" o:hr="t"/>
        </w:pict>
      </w:r>
    </w:p>
    <w:p>
      <w:pPr>
        <w:pStyle w:val="FirstParagraph"/>
      </w:pPr>
      <w:r>
        <w:rPr>
          <w:b/>
          <w:bCs/>
        </w:rPr>
        <w:t xml:space="preserve">PART F — Corrective Action Record</w:t>
      </w:r>
    </w:p>
    <w:tbl>
      <w:tblPr>
        <w:tblStyle w:val="Table"/>
        <w:tblW w:type="pct" w:w="5000"/>
        <w:tblLayout w:type="fixed"/>
        <w:tblLook w:firstRow="1" w:lastRow="0" w:firstColumn="0" w:lastColumn="0" w:noHBand="0" w:noVBand="0" w:val="0020"/>
      </w:tblPr>
      <w:tblGrid>
        <w:gridCol w:w="733"/>
        <w:gridCol w:w="953"/>
        <w:gridCol w:w="1466"/>
        <w:gridCol w:w="2346"/>
        <w:gridCol w:w="1833"/>
        <w:gridCol w:w="586"/>
      </w:tblGrid>
      <w:tr>
        <w:trPr>
          <w:tblHeader w:val="on"/>
        </w:trPr>
        <w:tc>
          <w:tcPr/>
          <w:p>
            <w:pPr>
              <w:pStyle w:val="Compact"/>
              <w:jc w:val="left"/>
            </w:pPr>
            <w:r>
              <w:t xml:space="preserve">Date</w:t>
            </w:r>
          </w:p>
        </w:tc>
        <w:tc>
          <w:tcPr/>
          <w:p>
            <w:pPr>
              <w:pStyle w:val="Compact"/>
              <w:jc w:val="left"/>
            </w:pPr>
            <w:r>
              <w:t xml:space="preserve">CCP affected</w:t>
            </w:r>
          </w:p>
        </w:tc>
        <w:tc>
          <w:tcPr/>
          <w:p>
            <w:pPr>
              <w:pStyle w:val="Compact"/>
              <w:jc w:val="left"/>
            </w:pPr>
            <w:r>
              <w:t xml:space="preserve">Deviation observed</w:t>
            </w:r>
          </w:p>
        </w:tc>
        <w:tc>
          <w:tcPr/>
          <w:p>
            <w:pPr>
              <w:pStyle w:val="Compact"/>
              <w:jc w:val="left"/>
            </w:pPr>
            <w:r>
              <w:t xml:space="preserve">Product disposition</w:t>
            </w:r>
          </w:p>
        </w:tc>
        <w:tc>
          <w:tcPr/>
          <w:p>
            <w:pPr>
              <w:pStyle w:val="Compact"/>
              <w:jc w:val="left"/>
            </w:pPr>
            <w:r>
              <w:t xml:space="preserve">Corrective action taken</w:t>
            </w:r>
          </w:p>
        </w:tc>
        <w:tc>
          <w:tcPr/>
          <w:p>
            <w:pPr>
              <w:pStyle w:val="Compact"/>
              <w:jc w:val="center"/>
            </w:pPr>
            <w:r>
              <w:t xml:space="preserve">Staff sign</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______</w:t>
            </w:r>
          </w:p>
        </w:tc>
        <w:tc>
          <w:tcPr/>
          <w:p>
            <w:pPr>
              <w:pStyle w:val="Compact"/>
              <w:jc w:val="left"/>
            </w:pPr>
            <w:r>
              <w:t xml:space="preserve">[ ] Disposed / [ ] Reprocessed / [ ] Released after re-check</w:t>
            </w:r>
          </w:p>
        </w:tc>
        <w:tc>
          <w:tcPr/>
          <w:p>
            <w:pPr>
              <w:pStyle w:val="Compact"/>
              <w:jc w:val="left"/>
            </w:pPr>
            <w:r>
              <w:t xml:space="preserve">______</w:t>
            </w:r>
          </w:p>
        </w:tc>
        <w:tc>
          <w:tcPr/>
          <w:p>
            <w:pPr>
              <w:pStyle w:val="Compact"/>
              <w:jc w:val="center"/>
            </w:pPr>
            <w:r>
              <w:t xml:space="preserve">______</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______</w:t>
            </w:r>
          </w:p>
        </w:tc>
        <w:tc>
          <w:tcPr/>
          <w:p>
            <w:pPr>
              <w:pStyle w:val="Compact"/>
              <w:jc w:val="left"/>
            </w:pPr>
            <w:r>
              <w:t xml:space="preserve">[ ] Disposed / [ ] Reprocessed / [ ] Released after re-check</w:t>
            </w:r>
          </w:p>
        </w:tc>
        <w:tc>
          <w:tcPr/>
          <w:p>
            <w:pPr>
              <w:pStyle w:val="Compact"/>
              <w:jc w:val="left"/>
            </w:pPr>
            <w:r>
              <w:t xml:space="preserve">______</w:t>
            </w:r>
          </w:p>
        </w:tc>
        <w:tc>
          <w:tcPr/>
          <w:p>
            <w:pPr>
              <w:pStyle w:val="Compact"/>
              <w:jc w:val="center"/>
            </w:pPr>
            <w:r>
              <w:t xml:space="preserve">______</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______</w:t>
            </w:r>
          </w:p>
        </w:tc>
        <w:tc>
          <w:tcPr/>
          <w:p>
            <w:pPr>
              <w:pStyle w:val="Compact"/>
              <w:jc w:val="left"/>
            </w:pPr>
            <w:r>
              <w:t xml:space="preserve">[ ] Disposed / [ ] Reprocessed / [ ] Released after re-check</w:t>
            </w:r>
          </w:p>
        </w:tc>
        <w:tc>
          <w:tcPr/>
          <w:p>
            <w:pPr>
              <w:pStyle w:val="Compact"/>
              <w:jc w:val="left"/>
            </w:pPr>
            <w:r>
              <w:t xml:space="preserve">______</w:t>
            </w:r>
          </w:p>
        </w:tc>
        <w:tc>
          <w:tcPr/>
          <w:p>
            <w:pPr>
              <w:pStyle w:val="Compact"/>
              <w:jc w:val="center"/>
            </w:pPr>
            <w:r>
              <w:t xml:space="preserve">______</w:t>
            </w:r>
          </w:p>
        </w:tc>
      </w:tr>
    </w:tbl>
    <w:p>
      <w:r>
        <w:pict>
          <v:rect style="width:0;height:1.5pt" o:hralign="center" o:hrstd="t" o:hr="t"/>
        </w:pict>
      </w:r>
    </w:p>
    <w:p>
      <w:pPr>
        <w:pStyle w:val="FirstParagraph"/>
      </w:pPr>
      <w:r>
        <w:rPr>
          <w:b/>
          <w:bCs/>
        </w:rPr>
        <w:t xml:space="preserve">PART G — Temperature Log (Sample Row)</w:t>
      </w:r>
    </w:p>
    <w:p>
      <w:pPr>
        <w:pStyle w:val="BodyText"/>
      </w:pPr>
      <w:r>
        <w:t xml:space="preserve">Log frequency: every 4 hours during operating hours. Retain for 2 years minimum.</w:t>
      </w:r>
    </w:p>
    <w:tbl>
      <w:tblPr>
        <w:tblStyle w:val="Table"/>
        <w:tblW w:type="pct" w:w="5000"/>
        <w:tblLayout w:type="fixed"/>
        <w:tblLook w:firstRow="1" w:lastRow="0" w:firstColumn="0" w:lastColumn="0" w:noHBand="0" w:noVBand="0" w:val="0020"/>
      </w:tblPr>
      <w:tblGrid>
        <w:gridCol w:w="1070"/>
        <w:gridCol w:w="749"/>
        <w:gridCol w:w="1070"/>
        <w:gridCol w:w="1498"/>
        <w:gridCol w:w="1177"/>
        <w:gridCol w:w="1498"/>
        <w:gridCol w:w="856"/>
      </w:tblGrid>
      <w:tr>
        <w:trPr>
          <w:tblHeader w:val="on"/>
        </w:trPr>
        <w:tc>
          <w:tcPr/>
          <w:p>
            <w:pPr>
              <w:pStyle w:val="Compact"/>
              <w:jc w:val="left"/>
            </w:pPr>
            <w:r>
              <w:t xml:space="preserve">Date</w:t>
            </w:r>
          </w:p>
        </w:tc>
        <w:tc>
          <w:tcPr/>
          <w:p>
            <w:pPr>
              <w:pStyle w:val="Compact"/>
              <w:jc w:val="left"/>
            </w:pPr>
            <w:r>
              <w:t xml:space="preserve">Time</w:t>
            </w:r>
          </w:p>
        </w:tc>
        <w:tc>
          <w:tcPr/>
          <w:p>
            <w:pPr>
              <w:pStyle w:val="Compact"/>
              <w:jc w:val="left"/>
            </w:pPr>
            <w:r>
              <w:t xml:space="preserve">Unit</w:t>
            </w:r>
          </w:p>
        </w:tc>
        <w:tc>
          <w:tcPr/>
          <w:p>
            <w:pPr>
              <w:pStyle w:val="Compact"/>
              <w:jc w:val="left"/>
            </w:pPr>
            <w:r>
              <w:t xml:space="preserve">Reading (°C)</w:t>
            </w:r>
          </w:p>
        </w:tc>
        <w:tc>
          <w:tcPr/>
          <w:p>
            <w:pPr>
              <w:pStyle w:val="Compact"/>
              <w:jc w:val="left"/>
            </w:pPr>
            <w:r>
              <w:t xml:space="preserve">Pass/Fail</w:t>
            </w:r>
          </w:p>
        </w:tc>
        <w:tc>
          <w:tcPr/>
          <w:p>
            <w:pPr>
              <w:pStyle w:val="Compact"/>
              <w:jc w:val="left"/>
            </w:pPr>
            <w:r>
              <w:t xml:space="preserve">Action taken</w:t>
            </w:r>
          </w:p>
        </w:tc>
        <w:tc>
          <w:tcPr/>
          <w:p>
            <w:pPr>
              <w:pStyle w:val="Compact"/>
              <w:jc w:val="center"/>
            </w:pPr>
            <w:r>
              <w:t xml:space="preserve">Staff sign</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Fridge 1</w:t>
            </w:r>
          </w:p>
        </w:tc>
        <w:tc>
          <w:tcPr/>
          <w:p>
            <w:pPr>
              <w:pStyle w:val="Compact"/>
              <w:jc w:val="left"/>
            </w:pPr>
            <w:r>
              <w:t xml:space="preserve">______</w:t>
            </w:r>
          </w:p>
        </w:tc>
        <w:tc>
          <w:tcPr/>
          <w:p>
            <w:pPr>
              <w:pStyle w:val="Compact"/>
              <w:jc w:val="left"/>
            </w:pPr>
            <w:r>
              <w:t xml:space="preserve">[ ] P / [ ] F</w:t>
            </w:r>
          </w:p>
        </w:tc>
        <w:tc>
          <w:tcPr/>
          <w:p>
            <w:pPr>
              <w:pStyle w:val="Compact"/>
              <w:jc w:val="left"/>
            </w:pPr>
            <w:r>
              <w:t xml:space="preserve">______</w:t>
            </w:r>
          </w:p>
        </w:tc>
        <w:tc>
          <w:tcPr/>
          <w:p>
            <w:pPr>
              <w:pStyle w:val="Compact"/>
              <w:jc w:val="center"/>
            </w:pPr>
            <w:r>
              <w:t xml:space="preserve">______</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Fridge 2</w:t>
            </w:r>
          </w:p>
        </w:tc>
        <w:tc>
          <w:tcPr/>
          <w:p>
            <w:pPr>
              <w:pStyle w:val="Compact"/>
              <w:jc w:val="left"/>
            </w:pPr>
            <w:r>
              <w:t xml:space="preserve">______</w:t>
            </w:r>
          </w:p>
        </w:tc>
        <w:tc>
          <w:tcPr/>
          <w:p>
            <w:pPr>
              <w:pStyle w:val="Compact"/>
              <w:jc w:val="left"/>
            </w:pPr>
            <w:r>
              <w:t xml:space="preserve">[ ] P / [ ] F</w:t>
            </w:r>
          </w:p>
        </w:tc>
        <w:tc>
          <w:tcPr/>
          <w:p>
            <w:pPr>
              <w:pStyle w:val="Compact"/>
              <w:jc w:val="left"/>
            </w:pPr>
            <w:r>
              <w:t xml:space="preserve">______</w:t>
            </w:r>
          </w:p>
        </w:tc>
        <w:tc>
          <w:tcPr/>
          <w:p>
            <w:pPr>
              <w:pStyle w:val="Compact"/>
              <w:jc w:val="center"/>
            </w:pPr>
            <w:r>
              <w:t xml:space="preserve">______</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Freezer</w:t>
            </w:r>
          </w:p>
        </w:tc>
        <w:tc>
          <w:tcPr/>
          <w:p>
            <w:pPr>
              <w:pStyle w:val="Compact"/>
              <w:jc w:val="left"/>
            </w:pPr>
            <w:r>
              <w:t xml:space="preserve">______</w:t>
            </w:r>
          </w:p>
        </w:tc>
        <w:tc>
          <w:tcPr/>
          <w:p>
            <w:pPr>
              <w:pStyle w:val="Compact"/>
              <w:jc w:val="left"/>
            </w:pPr>
            <w:r>
              <w:t xml:space="preserve">[ ] P / [ ] F</w:t>
            </w:r>
          </w:p>
        </w:tc>
        <w:tc>
          <w:tcPr/>
          <w:p>
            <w:pPr>
              <w:pStyle w:val="Compact"/>
              <w:jc w:val="left"/>
            </w:pPr>
            <w:r>
              <w:t xml:space="preserve">______</w:t>
            </w:r>
          </w:p>
        </w:tc>
        <w:tc>
          <w:tcPr/>
          <w:p>
            <w:pPr>
              <w:pStyle w:val="Compact"/>
              <w:jc w:val="center"/>
            </w:pPr>
            <w:r>
              <w:t xml:space="preserve">______</w:t>
            </w:r>
          </w:p>
        </w:tc>
      </w:tr>
      <w:tr>
        <w:tc>
          <w:tcPr/>
          <w:p>
            <w:pPr>
              <w:pStyle w:val="Compact"/>
              <w:jc w:val="left"/>
            </w:pPr>
            <w:r>
              <w:t xml:space="preserve">______</w:t>
            </w:r>
          </w:p>
        </w:tc>
        <w:tc>
          <w:tcPr/>
          <w:p>
            <w:pPr>
              <w:pStyle w:val="Compact"/>
              <w:jc w:val="left"/>
            </w:pPr>
            <w:r>
              <w:t xml:space="preserve">______</w:t>
            </w:r>
          </w:p>
        </w:tc>
        <w:tc>
          <w:tcPr/>
          <w:p>
            <w:pPr>
              <w:pStyle w:val="Compact"/>
              <w:jc w:val="left"/>
            </w:pPr>
            <w:r>
              <w:t xml:space="preserve">Hot hold</w:t>
            </w:r>
          </w:p>
        </w:tc>
        <w:tc>
          <w:tcPr/>
          <w:p>
            <w:pPr>
              <w:pStyle w:val="Compact"/>
              <w:jc w:val="left"/>
            </w:pPr>
            <w:r>
              <w:t xml:space="preserve">______</w:t>
            </w:r>
          </w:p>
        </w:tc>
        <w:tc>
          <w:tcPr/>
          <w:p>
            <w:pPr>
              <w:pStyle w:val="Compact"/>
              <w:jc w:val="left"/>
            </w:pPr>
            <w:r>
              <w:t xml:space="preserve">[ ] P / [ ] F</w:t>
            </w:r>
          </w:p>
        </w:tc>
        <w:tc>
          <w:tcPr/>
          <w:p>
            <w:pPr>
              <w:pStyle w:val="Compact"/>
              <w:jc w:val="left"/>
            </w:pPr>
            <w:r>
              <w:t xml:space="preserve">______</w:t>
            </w:r>
          </w:p>
        </w:tc>
        <w:tc>
          <w:tcPr/>
          <w:p>
            <w:pPr>
              <w:pStyle w:val="Compact"/>
              <w:jc w:val="center"/>
            </w:pPr>
            <w:r>
              <w:t xml:space="preserve">______</w:t>
            </w:r>
          </w:p>
        </w:tc>
      </w:tr>
    </w:tbl>
    <w:p>
      <w:r>
        <w:pict>
          <v:rect style="width:0;height:1.5pt" o:hralign="center" o:hrstd="t" o:hr="t"/>
        </w:pict>
      </w:r>
    </w:p>
    <w:p>
      <w:pPr>
        <w:pStyle w:val="FirstParagraph"/>
      </w:pPr>
      <w:r>
        <w:rPr>
          <w:b/>
          <w:bCs/>
        </w:rPr>
        <w:t xml:space="preserve">PART H — Sign-off</w:t>
      </w:r>
    </w:p>
    <w:p>
      <w:pPr>
        <w:pStyle w:val="BodyText"/>
      </w:pPr>
      <w:r>
        <w:t xml:space="preserve">I, the undersigned Food Safety Officer, confirm that this SOP has been reviewed, understood, and communicated to all food handlers. This SOP shall be reviewed annually or upon any significant change to menu, equipment, or regulation.</w:t>
      </w:r>
    </w:p>
    <w:p>
      <w:pPr>
        <w:pStyle w:val="BodyText"/>
      </w:pPr>
      <w:r>
        <w:t xml:space="preserve">Food Safety Officer signature: ________________________ | Date: ______________</w:t>
      </w:r>
    </w:p>
    <w:p>
      <w:pPr>
        <w:pStyle w:val="BodyText"/>
      </w:pPr>
      <w:r>
        <w:t xml:space="preserve">General Manager / Owner signature: ________________________ | Date: ______________</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SOP Framework</dc:title>
  <dc:creator/>
  <dc:language>en</dc:language>
  <cp:keywords/>
  <dcterms:created xsi:type="dcterms:W3CDTF">2026-05-01T08:50:21Z</dcterms:created>
  <dcterms:modified xsi:type="dcterms:W3CDTF">2026-05-01T08:50:21Z</dcterms:modified>
</cp:coreProperties>
</file>

<file path=docProps/custom.xml><?xml version="1.0" encoding="utf-8"?>
<Properties xmlns="http://schemas.openxmlformats.org/officeDocument/2006/custom-properties" xmlns:vt="http://schemas.openxmlformats.org/officeDocument/2006/docPropsVTypes"/>
</file>